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074"/>
        <w:gridCol w:w="4958"/>
        <w:gridCol w:w="283"/>
      </w:tblGrid>
      <w:tr w:rsidR="00644B32" w:rsidTr="002C3954">
        <w:trPr>
          <w:gridAfter w:val="1"/>
          <w:wAfter w:w="283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του Εθνικού και Καποδιστριακού Πανεπιστημίου Αθηνών</w:t>
            </w:r>
          </w:p>
        </w:tc>
      </w:tr>
      <w:tr w:rsidR="00644B32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keepNext/>
              <w:keepLines/>
              <w:spacing w:after="0" w:line="240" w:lineRule="auto"/>
              <w:outlineLvl w:val="1"/>
              <w:rPr>
                <w:rFonts w:ascii="Katsoulidis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Α Ι Τ Η Σ Η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ΥΠΟΨΗΦΙΟΤΗΤΑΣ ΣΤΟ Π.Μ.Σ ΜΕ ΤΙΤΛΟ</w:t>
            </w:r>
          </w:p>
        </w:tc>
      </w:tr>
      <w:tr w:rsidR="00644B32" w:rsidTr="002C3954">
        <w:trPr>
          <w:gridAfter w:val="2"/>
          <w:wAfter w:w="5241" w:type="dxa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>“ΑΝΑΛΥΤΙΚΗ  ΧΗΜΕΙΑ-ΔΙΑΣΦΑΛΙΣΗ ΠΟΙΟΤΗΤΑΣ ’’</w:t>
            </w: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</w:pPr>
            <w:r w:rsidRPr="00374530">
              <w:rPr>
                <w:rFonts w:ascii="Katsoulidis" w:hAnsi="Katsoulidis" w:cs="Katsoulidis"/>
              </w:rPr>
              <w:t>ΦΕΚ: 3555, τ.Β΄22-8-2018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</w:tc>
      </w:tr>
      <w:tr w:rsidR="00644B32" w:rsidTr="002C3954">
        <w:trPr>
          <w:trHeight w:val="8523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Επώνυμο: 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Όνομα: ...............................................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Ον. Πατρός: 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Τόπος Γεννήσεως: 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Έτος Γεννήσεως: 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Αρ. 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Δελτ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. Ταυτότητας: 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Δ/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νση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 κατοικίας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Οδός: ............................. αριθμός: 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Πόλη: .............................. Τ.Κ..........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Νομός: .............................................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Τηλέφωνο:.......................................</w:t>
            </w:r>
          </w:p>
          <w:p w:rsidR="00644B32" w:rsidRPr="00A34FA4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A34FA4">
              <w:rPr>
                <w:rFonts w:ascii="Katsoulidis" w:hAnsi="Katsoulidis" w:cs="Katsoulidis"/>
                <w:sz w:val="24"/>
                <w:szCs w:val="24"/>
                <w:lang w:eastAsia="el-GR"/>
              </w:rPr>
              <w:t>:………………………………….</w:t>
            </w:r>
            <w:proofErr w:type="gramEnd"/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u w:val="single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ΠΤΥΧΙΟΥΧΟΣ/ ΤΕΛΕΙΟΦΟΙΤΟΣ </w:t>
            </w: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>(γραπτή τεκμηρίωση περί αποπερατώσε</w:t>
            </w:r>
            <w:r>
              <w:rPr>
                <w:rFonts w:ascii="Katsoulidis" w:hAnsi="Katsoulidis" w:cs="Katsoulidis"/>
                <w:sz w:val="16"/>
                <w:szCs w:val="16"/>
              </w:rPr>
              <w:softHyphen/>
              <w:t>ως των σπουδών μέχρι το τέλος της εξεταστικής</w:t>
            </w:r>
          </w:p>
          <w:p w:rsidR="00644B32" w:rsidRDefault="00F74DCD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</w:rPr>
            </w:pPr>
            <w:r>
              <w:rPr>
                <w:rFonts w:ascii="Katsoulidis" w:hAnsi="Katsoulidis" w:cs="Katsoulidis"/>
                <w:sz w:val="16"/>
                <w:szCs w:val="16"/>
              </w:rPr>
              <w:t xml:space="preserve"> περιόδου Σεπτεμβρίου 202</w:t>
            </w:r>
            <w:r w:rsidR="00465603" w:rsidRPr="007672CB">
              <w:rPr>
                <w:rFonts w:ascii="Katsoulidis" w:hAnsi="Katsoulidis" w:cs="Katsoulidis"/>
                <w:sz w:val="16"/>
                <w:szCs w:val="16"/>
              </w:rPr>
              <w:t>2</w:t>
            </w:r>
            <w:r w:rsidR="00644B32">
              <w:rPr>
                <w:rFonts w:ascii="Katsoulidis" w:hAnsi="Katsoulidis" w:cs="Katsoulidis"/>
                <w:sz w:val="16"/>
                <w:szCs w:val="16"/>
              </w:rPr>
              <w:t>)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ΤΜΗΜΑΤΟΣ:..............................................................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>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ΑΚΑΔ.ΕΤΟΣ ΕΓΓΡΑΦΗΣ:...........................................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ΗΜΕΡΟΜΗΝΙΑ ΑΠΟΦΟΙΤΗΣΗΣ:..............................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Μέσος όρος βαθμολογίας: .........................................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Τίτλος πτυχιακής εργασίας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:.........................................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Βαθμός πτυχιακής εργασίας:.......................................</w:t>
            </w: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Επιβλέπων την πτυχιακή εργασία: 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Κάτοχος άλλου Μεταπτυχιακού Διπλώματος: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ΤΙΤΛΟΣ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ΠΜΣ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:…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………..</w:t>
            </w: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……………………………………….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ΤΜΗΜΑΤΟΣ:...............................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ΣΧΟΛΗΣ:....................................................................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ΠΑΝΕΠΙΣΤΗΜΙΟΥ:...................................................</w:t>
            </w:r>
          </w:p>
          <w:p w:rsidR="00644B32" w:rsidRPr="00635580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ΞΕΝΕΣ ΓΛΩΣΣΕΣ:.....................................</w:t>
            </w:r>
            <w:r w:rsidRPr="00635580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</w:t>
            </w:r>
          </w:p>
          <w:p w:rsidR="00644B32" w:rsidRPr="00636AED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16"/>
                <w:szCs w:val="16"/>
                <w:lang w:eastAsia="el-GR"/>
              </w:rPr>
            </w:pPr>
            <w:r w:rsidRPr="00636AED"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.........................................................</w:t>
            </w:r>
            <w:r>
              <w:rPr>
                <w:rFonts w:ascii="Katsoulidis" w:hAnsi="Katsoulidis" w:cs="Katsoulidis"/>
                <w:sz w:val="16"/>
                <w:szCs w:val="16"/>
                <w:lang w:eastAsia="el-GR"/>
              </w:rPr>
              <w:t>..........................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Αθήνα ......................................................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Παρακαλώ να  δεχθείτε την υποψηφιό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τη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προκηρυχθείσες</w:t>
            </w:r>
            <w:proofErr w:type="spellEnd"/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 θέσεις μετα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πτυ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 w:cs="Katsoulidis"/>
                <w:b/>
                <w:bCs/>
                <w:sz w:val="24"/>
                <w:szCs w:val="24"/>
                <w:lang w:eastAsia="el-GR"/>
              </w:rPr>
              <w:t xml:space="preserve"> “Αναλυτική Χημεία-Διασφάλιση Ποιότητας ”</w:t>
            </w: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Επισυνάπτω: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 xml:space="preserve">Αντίγραφο πτυχίου ή βεβαίωση περάτωσης σπουδών ή στοιχεία από τα οποία να προκύπτει ότι αναμένεται η αποφοίτησή  μου κατά την εξεταστική περίοδο </w:t>
            </w:r>
            <w:r w:rsidR="00F74DCD">
              <w:rPr>
                <w:rFonts w:ascii="Katsoulidis" w:hAnsi="Katsoulidis" w:cs="Katsoulidis"/>
                <w:sz w:val="24"/>
                <w:szCs w:val="24"/>
                <w:lang w:eastAsia="el-GR"/>
              </w:rPr>
              <w:t>Σεπτεμβρίου του 202</w:t>
            </w:r>
            <w:r w:rsidR="00465603" w:rsidRPr="00465603">
              <w:rPr>
                <w:rFonts w:ascii="Katsoulidis" w:hAnsi="Katsoulidis" w:cs="Katsoulidis"/>
                <w:sz w:val="24"/>
                <w:szCs w:val="24"/>
                <w:lang w:eastAsia="el-GR"/>
              </w:rPr>
              <w:t>2</w:t>
            </w: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Βιογραφικό σημείωμα,*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Τεκμηρίωση επαρκούς γνώσης ξένης γλώσσας**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Δύο συστατικές επιστολές,***</w:t>
            </w:r>
          </w:p>
          <w:p w:rsidR="00644B32" w:rsidRDefault="00644B32" w:rsidP="002C395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both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</w:p>
          <w:p w:rsidR="00644B32" w:rsidRDefault="00644B32" w:rsidP="002C3954">
            <w:pPr>
              <w:spacing w:after="0" w:line="240" w:lineRule="auto"/>
              <w:jc w:val="center"/>
              <w:rPr>
                <w:rFonts w:ascii="Katsoulidis" w:hAnsi="Katsoulidis" w:cs="Katsoulidis"/>
                <w:sz w:val="24"/>
                <w:szCs w:val="24"/>
                <w:lang w:eastAsia="el-GR"/>
              </w:rPr>
            </w:pPr>
            <w:r>
              <w:rPr>
                <w:rFonts w:ascii="Katsoulidis" w:hAnsi="Katsoulidis" w:cs="Katsoulidis"/>
                <w:sz w:val="24"/>
                <w:szCs w:val="24"/>
                <w:lang w:eastAsia="el-GR"/>
              </w:rPr>
              <w:t>Ο/Η Αιτ.......</w:t>
            </w:r>
          </w:p>
        </w:tc>
      </w:tr>
    </w:tbl>
    <w:p w:rsidR="00644B32" w:rsidRPr="001E6E89" w:rsidRDefault="00644B32" w:rsidP="00644B32">
      <w:pPr>
        <w:spacing w:after="0" w:line="240" w:lineRule="auto"/>
        <w:jc w:val="both"/>
        <w:rPr>
          <w:rFonts w:ascii="Katsoulidis" w:hAnsi="Katsoulidis" w:cs="Katsoulidis"/>
          <w:lang w:eastAsia="el-GR"/>
        </w:rPr>
      </w:pPr>
      <w:r w:rsidRPr="001E6E89">
        <w:rPr>
          <w:rFonts w:ascii="Katsoulidis" w:hAnsi="Katsoulidis" w:cs="Katsoulidis"/>
          <w:lang w:eastAsia="el-GR"/>
        </w:rPr>
        <w:t>* Συμπεριλαμβανομένω</w:t>
      </w:r>
      <w:r>
        <w:rPr>
          <w:rFonts w:ascii="Katsoulidis" w:hAnsi="Katsoulidis" w:cs="Katsoulidis"/>
          <w:lang w:eastAsia="el-GR"/>
        </w:rPr>
        <w:t>ν α) περιλήψεως της πτυχιακής</w:t>
      </w:r>
      <w:r w:rsidRPr="001E6E89">
        <w:rPr>
          <w:rFonts w:ascii="Katsoulidis" w:hAnsi="Katsoulidis" w:cs="Katsoulidis"/>
          <w:lang w:eastAsia="el-GR"/>
        </w:rPr>
        <w:t xml:space="preserve"> εργασίας (όπου αυτή προβλέπεται στο προπτυχιακό επίπεδο) και β) περιγραφή τυχόν επαγγελματικών ή ερευνητικών δραστηριοτήτων (δημοσιεύ</w:t>
      </w:r>
      <w:r w:rsidRPr="001E6E89">
        <w:rPr>
          <w:rFonts w:ascii="Katsoulidis" w:hAnsi="Katsoulidis" w:cs="Katsoulidis"/>
          <w:lang w:eastAsia="el-GR"/>
        </w:rPr>
        <w:softHyphen/>
        <w:t xml:space="preserve">σεις σε επιστ. περιοδικά, ανακοινώσεις σε επιστημονικά συνέδρια), σε </w:t>
      </w:r>
      <w:proofErr w:type="spellStart"/>
      <w:r w:rsidRPr="001E6E89">
        <w:rPr>
          <w:rFonts w:ascii="Katsoulidis" w:hAnsi="Katsoulidis" w:cs="Katsoulidis"/>
          <w:lang w:val="en-US" w:eastAsia="el-GR"/>
        </w:rPr>
        <w:t>pdf</w:t>
      </w:r>
      <w:proofErr w:type="spellEnd"/>
      <w:r w:rsidRPr="001E6E89">
        <w:rPr>
          <w:rFonts w:ascii="Katsoulidis" w:hAnsi="Katsoulidis" w:cs="Katsoulidis"/>
          <w:lang w:eastAsia="el-GR"/>
        </w:rPr>
        <w:t xml:space="preserve"> μορφή.</w:t>
      </w:r>
    </w:p>
    <w:p w:rsidR="00644B32" w:rsidRPr="001E6E89" w:rsidRDefault="00644B32" w:rsidP="00644B32">
      <w:pPr>
        <w:spacing w:after="0" w:line="240" w:lineRule="auto"/>
        <w:jc w:val="both"/>
        <w:rPr>
          <w:rFonts w:ascii="Katsoulidis" w:hAnsi="Katsoulidis" w:cs="Katsoulidis"/>
          <w:lang w:eastAsia="el-GR"/>
        </w:rPr>
      </w:pPr>
      <w:r w:rsidRPr="001E6E89">
        <w:rPr>
          <w:rFonts w:ascii="Katsoulidis" w:hAnsi="Katsoulidis" w:cs="Katsoulidis"/>
          <w:lang w:eastAsia="el-GR"/>
        </w:rPr>
        <w:t>**Πιστοποιητικό γλωσσομάθειας Αγγλικής επιπέδου τουλάχιστον Β2.</w:t>
      </w:r>
    </w:p>
    <w:p w:rsidR="007672CB" w:rsidRPr="007672CB" w:rsidRDefault="007672CB" w:rsidP="007672CB">
      <w:pPr>
        <w:spacing w:after="0" w:line="240" w:lineRule="auto"/>
        <w:jc w:val="both"/>
        <w:rPr>
          <w:rFonts w:ascii="Katsoulidis" w:hAnsi="Katsoulidis" w:cs="Katsoulidis"/>
          <w:sz w:val="24"/>
          <w:szCs w:val="24"/>
          <w:lang w:eastAsia="el-GR"/>
        </w:rPr>
      </w:pPr>
      <w:r>
        <w:rPr>
          <w:rFonts w:ascii="Katsoulidis" w:hAnsi="Katsoulidis" w:cs="Katsoulidis"/>
          <w:lang w:eastAsia="el-GR"/>
        </w:rPr>
        <w:t>***</w:t>
      </w:r>
      <w:r w:rsidRPr="007672CB">
        <w:rPr>
          <w:rFonts w:ascii="Katsoulidis" w:hAnsi="Katsoulidis" w:cs="Katsoulidis"/>
          <w:sz w:val="24"/>
          <w:szCs w:val="24"/>
          <w:lang w:eastAsia="el-GR"/>
        </w:rPr>
        <w:t xml:space="preserve"> </w:t>
      </w:r>
      <w:r w:rsidRPr="007672CB">
        <w:rPr>
          <w:rFonts w:ascii="Katsoulidis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>
        <w:rPr>
          <w:rFonts w:ascii="Katsoulidis" w:hAnsi="Katsoulidis" w:cs="Katsoulidis"/>
          <w:sz w:val="24"/>
          <w:szCs w:val="24"/>
          <w:lang w:val="en-US" w:eastAsia="el-GR"/>
        </w:rPr>
        <w:t>acqa</w:t>
      </w:r>
      <w:bookmarkStart w:id="0" w:name="_GoBack"/>
      <w:bookmarkEnd w:id="0"/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@</w:t>
      </w:r>
      <w:proofErr w:type="spellStart"/>
      <w:r w:rsidRPr="007672CB">
        <w:rPr>
          <w:rFonts w:ascii="Katsoulidis" w:hAnsi="Katsoulidis" w:cs="Katsoulidis"/>
          <w:sz w:val="24"/>
          <w:szCs w:val="24"/>
          <w:lang w:val="en-US" w:eastAsia="el-GR"/>
        </w:rPr>
        <w:t>chem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.</w:t>
      </w:r>
      <w:proofErr w:type="spellStart"/>
      <w:r w:rsidRPr="007672CB">
        <w:rPr>
          <w:rFonts w:ascii="Katsoulidis" w:hAnsi="Katsoulidis" w:cs="Katsoulidis"/>
          <w:sz w:val="24"/>
          <w:szCs w:val="24"/>
          <w:lang w:val="en-US" w:eastAsia="el-GR"/>
        </w:rPr>
        <w:t>uoa</w:t>
      </w:r>
      <w:proofErr w:type="spellEnd"/>
      <w:r w:rsidRPr="007672CB">
        <w:rPr>
          <w:rFonts w:ascii="Katsoulidis" w:hAnsi="Katsoulidis" w:cs="Katsoulidis"/>
          <w:sz w:val="24"/>
          <w:szCs w:val="24"/>
          <w:lang w:eastAsia="el-GR"/>
        </w:rPr>
        <w:t>.</w:t>
      </w:r>
      <w:r w:rsidRPr="007672CB">
        <w:rPr>
          <w:rFonts w:ascii="Katsoulidis" w:hAnsi="Katsoulidis" w:cs="Katsoulidis"/>
          <w:sz w:val="24"/>
          <w:szCs w:val="24"/>
          <w:lang w:val="en-US" w:eastAsia="el-GR"/>
        </w:rPr>
        <w:t>gr</w:t>
      </w:r>
    </w:p>
    <w:p w:rsidR="00644B32" w:rsidRPr="007672CB" w:rsidRDefault="00644B32" w:rsidP="00644B32">
      <w:pPr>
        <w:jc w:val="both"/>
        <w:rPr>
          <w:rFonts w:ascii="Katsoulidis" w:hAnsi="Katsoulidis" w:cs="Katsoulidis"/>
          <w:lang w:eastAsia="el-GR"/>
        </w:rPr>
      </w:pPr>
    </w:p>
    <w:p w:rsidR="00861E08" w:rsidRPr="00E705FF" w:rsidRDefault="00644B32" w:rsidP="00644B32">
      <w:pPr>
        <w:widowControl w:val="0"/>
        <w:jc w:val="both"/>
      </w:pP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Οι αιτήσεις υποβάλλονται </w:t>
      </w:r>
      <w:r w:rsidRPr="001E6E89">
        <w:rPr>
          <w:rFonts w:ascii="Katsoulidis" w:eastAsia="Times New Roman" w:hAnsi="Katsoulidis" w:cs="Times New Roman"/>
          <w:b/>
          <w:sz w:val="24"/>
          <w:szCs w:val="24"/>
          <w:u w:val="single"/>
          <w:lang w:eastAsia="el-GR"/>
        </w:rPr>
        <w:t>ηλεκτρονικά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στη Γραμματεία του Τμήματος Χημείας </w:t>
      </w:r>
      <w:hyperlink r:id="rId6" w:history="1">
        <w:r w:rsidR="00465603" w:rsidRPr="00465603">
          <w:rPr>
            <w:rFonts w:ascii="Katsoulidis" w:eastAsia="Times New Roman" w:hAnsi="Katsoulidis" w:cs="Times New Roman"/>
            <w:color w:val="0000FF"/>
            <w:sz w:val="24"/>
            <w:szCs w:val="24"/>
            <w:u w:val="single"/>
            <w:lang w:eastAsia="el-GR"/>
          </w:rPr>
          <w:t>https://eprotocol.uoa.gr/</w:t>
        </w:r>
      </w:hyperlink>
      <w:r w:rsidRPr="001E6E89">
        <w:rPr>
          <w:rFonts w:ascii="Katsoulidis" w:eastAsia="Times New Roman" w:hAnsi="Katsoulidis" w:cs="Times New Roman"/>
          <w:sz w:val="24"/>
          <w:szCs w:val="24"/>
          <w:lang w:eastAsia="el-GR"/>
        </w:rPr>
        <w:t xml:space="preserve"> 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έως και τ</w:t>
      </w:r>
      <w:r w:rsidR="00F74DC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ην Παρασκευή 1</w:t>
      </w:r>
      <w:r w:rsidR="00465603" w:rsidRPr="0046560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6</w:t>
      </w:r>
      <w:r w:rsidR="00F74DCD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Σεπτεμβρίου 202</w:t>
      </w:r>
      <w:r w:rsidR="00465603" w:rsidRPr="00465603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2</w:t>
      </w:r>
      <w:r w:rsidRPr="001E6E89"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>.</w:t>
      </w:r>
      <w:r>
        <w:rPr>
          <w:rFonts w:ascii="Katsoulidis" w:eastAsia="Times New Roman" w:hAnsi="Katsoulidis" w:cs="Times New Roman"/>
          <w:b/>
          <w:sz w:val="24"/>
          <w:szCs w:val="24"/>
          <w:lang w:eastAsia="el-GR"/>
        </w:rPr>
        <w:t xml:space="preserve"> </w:t>
      </w:r>
      <w:r w:rsidRPr="00E705FF">
        <w:rPr>
          <w:rFonts w:ascii="Katsoulidis" w:hAnsi="Katsoulidis"/>
          <w:b/>
        </w:rPr>
        <w:t>Αιτήσεις που θα υποβληθούν με οποιονδήποτε άλλον τρόπο δεν θα γίνονται δεκτές.</w:t>
      </w:r>
    </w:p>
    <w:sectPr w:rsidR="00861E08" w:rsidRPr="00E705FF" w:rsidSect="00770779">
      <w:pgSz w:w="11906" w:h="16838"/>
      <w:pgMar w:top="70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BE58E4A6"/>
    <w:lvl w:ilvl="0" w:tplc="7876B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2"/>
    <w:rsid w:val="00465603"/>
    <w:rsid w:val="00644B32"/>
    <w:rsid w:val="007672CB"/>
    <w:rsid w:val="00861E08"/>
    <w:rsid w:val="00B9572E"/>
    <w:rsid w:val="00C5316F"/>
    <w:rsid w:val="00E705FF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2"/>
    <w:rPr>
      <w:rFonts w:ascii="Calibri" w:eastAsiaTheme="minorEastAsia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32"/>
    <w:rPr>
      <w:rFonts w:ascii="Calibri" w:eastAsiaTheme="minorEastAsia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3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4</cp:revision>
  <dcterms:created xsi:type="dcterms:W3CDTF">2022-04-14T06:27:00Z</dcterms:created>
  <dcterms:modified xsi:type="dcterms:W3CDTF">2022-05-24T09:00:00Z</dcterms:modified>
</cp:coreProperties>
</file>