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</w:rPr>
      </w:pPr>
      <w:r w:rsidRPr="009019E3">
        <w:rPr>
          <w:rFonts w:ascii="Katsoulidis" w:eastAsia="Times New Roman" w:hAnsi="Katsoulidis" w:cs="Times New Roman"/>
          <w:sz w:val="24"/>
          <w:szCs w:val="24"/>
        </w:rPr>
        <w:t>ΕΘΝΙΚΟ ΚΑΙ ΚΑΠΟΔΙΣΤΡΙΑΚΟ ΠΑΝΕΠΙΣΤΗΜΙΟ ΑΘΗΝΩΝ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</w:rPr>
      </w:pPr>
      <w:r w:rsidRPr="009019E3">
        <w:rPr>
          <w:rFonts w:ascii="Katsoulidis" w:eastAsia="Times New Roman" w:hAnsi="Katsoulidis" w:cs="Times New Roman"/>
          <w:sz w:val="24"/>
          <w:szCs w:val="24"/>
        </w:rPr>
        <w:t>ΤΜΗΜΑ ΧΗΜΕΙΑΣ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</w:rPr>
      </w:pP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ΓΕΩΠΟΝΙΚΟ ΠΑΝΕΠΙΣΤΗΜΙΟ ΑΘΗΝΩΝ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ΤΜΗΜΑ ΕΠΙΣΤΗΜΗΣ ΦΥΤΙΚΗΣ ΠΑΡΑΓΩΓΗΣ</w:t>
      </w:r>
    </w:p>
    <w:p w:rsidR="009019E3" w:rsidRPr="009019E3" w:rsidRDefault="009019E3" w:rsidP="009019E3">
      <w:pPr>
        <w:spacing w:before="120" w:after="0" w:line="240" w:lineRule="auto"/>
        <w:ind w:left="-540" w:right="-694"/>
        <w:jc w:val="center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ΔΙΙΔΡΥΜΑΤΙΚΟ ΠΡΟΓΡΑΜΜΑ ΜΕΤΑΠΤΥΧΙΑΚΩΝ ΣΠΟΥΔΩΝ</w:t>
      </w:r>
    </w:p>
    <w:p w:rsidR="009019E3" w:rsidRPr="009019E3" w:rsidRDefault="009019E3" w:rsidP="009019E3">
      <w:pPr>
        <w:spacing w:before="120" w:after="0" w:line="240" w:lineRule="auto"/>
        <w:ind w:left="-540" w:right="-694"/>
        <w:rPr>
          <w:rFonts w:ascii="Katsoulidis" w:eastAsia="Times New Roman" w:hAnsi="Katsoulidis" w:cs="Times New Roman"/>
          <w:color w:val="0070C0"/>
          <w:sz w:val="28"/>
          <w:szCs w:val="28"/>
          <w:lang w:eastAsia="el-GR"/>
        </w:rPr>
      </w:pPr>
      <w:r w:rsidRPr="009019E3">
        <w:rPr>
          <w:rFonts w:ascii="Katsoulidis" w:eastAsia="Times New Roman" w:hAnsi="Katsoulidis" w:cs="Times New Roman"/>
          <w:color w:val="0070C0"/>
          <w:sz w:val="28"/>
          <w:szCs w:val="28"/>
          <w:lang w:eastAsia="el-GR"/>
        </w:rPr>
        <w:t xml:space="preserve">ΔΠΜΣ </w:t>
      </w:r>
      <w:r w:rsidRPr="009019E3">
        <w:rPr>
          <w:rFonts w:ascii="Katsoulidis" w:eastAsia="Times New Roman" w:hAnsi="Katsoulidis" w:cs="Times New Roman"/>
          <w:b/>
          <w:color w:val="0070C0"/>
          <w:sz w:val="28"/>
          <w:szCs w:val="28"/>
          <w:lang w:eastAsia="el-GR"/>
        </w:rPr>
        <w:t>“ΑΜΠΕΛΟΥΡΓΙΑ-ΟΙΝΟΛΟΓΙΑ ΚΑΙ ΑΛΚΟΟΛΟΥΧΑ ΠΟΤΑ”</w:t>
      </w:r>
    </w:p>
    <w:p w:rsidR="009019E3" w:rsidRPr="009019E3" w:rsidRDefault="009019E3" w:rsidP="009019E3">
      <w:pPr>
        <w:tabs>
          <w:tab w:val="left" w:pos="4875"/>
        </w:tabs>
        <w:spacing w:after="0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</w:p>
    <w:p w:rsidR="009019E3" w:rsidRPr="009019E3" w:rsidRDefault="009019E3" w:rsidP="009019E3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="Times New Roman" w:hAnsi="Katsoulidis" w:cs="Times New Roman"/>
          <w:color w:val="000000"/>
          <w:sz w:val="28"/>
          <w:szCs w:val="28"/>
          <w:lang w:eastAsia="el-GR"/>
        </w:rPr>
      </w:pPr>
      <w:r w:rsidRPr="009019E3">
        <w:rPr>
          <w:rFonts w:ascii="Katsoulidis" w:eastAsia="Times New Roman" w:hAnsi="Katsoulidis" w:cs="Times New Roman"/>
          <w:b/>
          <w:bCs/>
          <w:color w:val="000000"/>
          <w:sz w:val="28"/>
          <w:szCs w:val="28"/>
          <w:lang w:eastAsia="el-GR"/>
        </w:rPr>
        <w:t>ΠΡΟΣΚΛΗΣΗ ΥΠΟΒΟΛΗΣ ΑΙΤΗΣΕΩΝ</w:t>
      </w:r>
    </w:p>
    <w:p w:rsidR="009019E3" w:rsidRPr="009019E3" w:rsidRDefault="009019E3" w:rsidP="009019E3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="Times New Roman" w:hAnsi="Katsoulidis" w:cs="Times New Roman"/>
          <w:color w:val="000000"/>
          <w:sz w:val="28"/>
          <w:szCs w:val="28"/>
          <w:lang w:eastAsia="el-GR"/>
        </w:rPr>
      </w:pPr>
      <w:r w:rsidRPr="009019E3">
        <w:rPr>
          <w:rFonts w:ascii="Katsoulidis" w:eastAsia="Times New Roman" w:hAnsi="Katsoulidis" w:cs="Times New Roman"/>
          <w:b/>
          <w:bCs/>
          <w:color w:val="000000"/>
          <w:sz w:val="28"/>
          <w:szCs w:val="28"/>
          <w:lang w:eastAsia="el-GR"/>
        </w:rPr>
        <w:t>ΥΠΟΨΗΦΙΩΝ ΜΕΤΑΠΤΥΧΙΑΚΩΝ ΦΟΙΤΗΤΩΝ/ΤΡΙΩΝ</w:t>
      </w:r>
    </w:p>
    <w:p w:rsidR="009019E3" w:rsidRPr="00DA410C" w:rsidRDefault="00DA410C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ΓΙΑ ΤΟ ΑΚΑΔΗΜΑΪΚΟ ΕΤΟΣ 202</w:t>
      </w:r>
      <w:r w:rsidRPr="00DA410C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3</w:t>
      </w:r>
      <w:r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-202</w:t>
      </w:r>
      <w:r w:rsidRPr="00DA410C">
        <w:rPr>
          <w:rFonts w:ascii="Katsoulidis" w:eastAsia="Times New Roman" w:hAnsi="Katsoulidis" w:cs="Times New Roman"/>
          <w:b/>
          <w:bCs/>
          <w:sz w:val="28"/>
          <w:szCs w:val="28"/>
          <w:lang w:eastAsia="el-GR"/>
        </w:rPr>
        <w:t>4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Το Τμήμα Χημείας του Εθνικού &amp; Καποδιστριακού Πανεπιστημίου Αθηνών (Ε.Κ.Π.Α.) και το Τμήμα Επιστήμης Φυτικής Παραγωγής του Γεωπονικού Πανεπιστημίου Αθηνών (Γ.Π.Α.), προκηρύσ</w:t>
      </w:r>
      <w:r w:rsidR="00C5458D">
        <w:rPr>
          <w:rFonts w:ascii="Katsoulidis" w:eastAsia="Times New Roman" w:hAnsi="Katsoulidis" w:cs="Times New Roman"/>
          <w:sz w:val="24"/>
          <w:szCs w:val="24"/>
          <w:lang w:eastAsia="el-GR"/>
        </w:rPr>
        <w:t>σουν για το ακαδημαϊκό έτος 202</w:t>
      </w:r>
      <w:r w:rsidR="00DA410C" w:rsidRPr="00DA410C">
        <w:rPr>
          <w:rFonts w:ascii="Katsoulidis" w:eastAsia="Times New Roman" w:hAnsi="Katsoulidis" w:cs="Times New Roman"/>
          <w:sz w:val="24"/>
          <w:szCs w:val="24"/>
          <w:lang w:eastAsia="el-GR"/>
        </w:rPr>
        <w:t>3</w:t>
      </w:r>
      <w:r w:rsidR="00C5458D">
        <w:rPr>
          <w:rFonts w:ascii="Katsoulidis" w:eastAsia="Times New Roman" w:hAnsi="Katsoulidis" w:cs="Times New Roman"/>
          <w:sz w:val="24"/>
          <w:szCs w:val="24"/>
          <w:lang w:eastAsia="el-GR"/>
        </w:rPr>
        <w:t>-202</w:t>
      </w:r>
      <w:r w:rsidR="00DA410C" w:rsidRPr="00DA410C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δεκαπέντε (15) θέσεις μεταπτυχιακών φοιτητών στα πλαίσια λειτουργίας του </w:t>
      </w:r>
      <w:proofErr w:type="spellStart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Διιδρυματικού</w:t>
      </w:r>
      <w:proofErr w:type="spellEnd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Προγράμματος Μεταπτυχιακών Σπουδών «Αμπελουργία-</w:t>
      </w:r>
      <w:proofErr w:type="spellStart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Οινολογί</w:t>
      </w:r>
      <w:proofErr w:type="spellEnd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α και Αλκοολούχα Ποτά».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Το Δ.Π.Μ.Σ. οδηγεί στην απονομή:</w:t>
      </w:r>
    </w:p>
    <w:p w:rsidR="009019E3" w:rsidRPr="009019E3" w:rsidRDefault="009019E3" w:rsidP="009019E3">
      <w:p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«Διπλώματος Μεταπτυχιακών Σπουδών» μετά από σπουδές τριών (3) ακαδημαϊκών εξαμήνων.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Αντικείμενο του Δ.Π.Μ.Σ. είναι ένα σύγχρονο, καινοτόμο πρόγραμμα σπουδών για την επιστημονική κατάρτιση και εξειδίκευση επιστημόνων στην Αμπελουργία, την Οινολογία και τα Αλκοολούχα Ποτά, </w:t>
      </w:r>
      <w:proofErr w:type="spellStart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διασυνδέοντας</w:t>
      </w:r>
      <w:proofErr w:type="spellEnd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την ακαδημαϊκή και την επαγγελματική εκπαίδευση.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Σκοπός του προγράμματος είναι: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α) Η παροχή γνώσεων στους μεταπτυχιακούς φοιτητές στη βασική, συστηματική και επιστημονική έρευνα, που συμβάλλει στις συνεχώς εξελισσόμενες επιστήμες της Αμπελουργίας, της Οινολογίας και των Αλκοολούχων Ποτών.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β) Η προαγωγή της επιστημονικής γνώσης σε θέματα του </w:t>
      </w:r>
      <w:proofErr w:type="spellStart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Αμπελο</w:t>
      </w:r>
      <w:proofErr w:type="spellEnd"/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-οινικού τομέα, καθώς και η ανάπτυξη της έρευνας στον τομέα αυτό.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γ) Η δημιουργία εξειδικευμένων επιστημόνων, ικανών να στελεχώσουν:</w:t>
      </w:r>
    </w:p>
    <w:p w:rsidR="009019E3" w:rsidRPr="009019E3" w:rsidRDefault="009019E3" w:rsidP="009019E3">
      <w:pPr>
        <w:numPr>
          <w:ilvl w:val="0"/>
          <w:numId w:val="3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Βιομηχανίες παραγωγής οίνου, ζύθου, αποσταγμάτων και αλκοολούχων ποτών που κατέχουν κυρίαρχη θέση στη Χημική Βιομηχανία της χώρας και παίζουν σπουδαίο ρόλο στην Εθνική μας Οικονομία.</w:t>
      </w:r>
    </w:p>
    <w:p w:rsidR="009019E3" w:rsidRPr="009019E3" w:rsidRDefault="009019E3" w:rsidP="009019E3">
      <w:pPr>
        <w:numPr>
          <w:ilvl w:val="0"/>
          <w:numId w:val="3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Αμπελουργικές εκμεταλλεύσεις, παραγωγικούς αμπελώνες και συναφείς επαγγελματικές δομές.</w:t>
      </w:r>
    </w:p>
    <w:p w:rsidR="009019E3" w:rsidRPr="009019E3" w:rsidRDefault="009019E3" w:rsidP="009019E3">
      <w:pPr>
        <w:numPr>
          <w:ilvl w:val="0"/>
          <w:numId w:val="3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Υπηρεσίες του ευρύτερου δημοσίου και ιδιωτικού τομέα (δευτεροβάθμια και τριτοβάθμια εκπαίδευση, ερευνητικά ιδρύματα, δημόσιες υπηρεσίες κ.α.).</w:t>
      </w:r>
    </w:p>
    <w:p w:rsidR="009019E3" w:rsidRPr="009019E3" w:rsidRDefault="009019E3" w:rsidP="009019E3">
      <w:p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με στόχο την παραγωγή ανταγωνιστικών και υψηλής ποιότητας προϊόντων και παροχή υψηλού επιπέδου υπηρεσιών.</w:t>
      </w:r>
    </w:p>
    <w:p w:rsidR="009019E3" w:rsidRPr="009019E3" w:rsidRDefault="009019E3" w:rsidP="009019E3">
      <w:pPr>
        <w:spacing w:before="120" w:after="0" w:line="240" w:lineRule="auto"/>
        <w:ind w:firstLine="567"/>
        <w:jc w:val="both"/>
        <w:rPr>
          <w:rFonts w:ascii="Katsoulidis" w:eastAsia="Calibri" w:hAnsi="Katsoulidis" w:cs="Times New Roman"/>
        </w:rPr>
      </w:pPr>
      <w:r w:rsidRPr="009019E3">
        <w:rPr>
          <w:rFonts w:ascii="Katsoulidis" w:eastAsia="Calibri" w:hAnsi="Katsoulidis" w:cs="Times New Roman"/>
        </w:rPr>
        <w:t xml:space="preserve">Το </w:t>
      </w:r>
      <w:r w:rsidR="008B75CA">
        <w:rPr>
          <w:rFonts w:ascii="Katsoulidis" w:eastAsia="Calibri" w:hAnsi="Katsoulidis" w:cs="Times New Roman"/>
        </w:rPr>
        <w:t>Δ.</w:t>
      </w:r>
      <w:r w:rsidRPr="009019E3">
        <w:rPr>
          <w:rFonts w:ascii="Katsoulidis" w:eastAsia="Calibri" w:hAnsi="Katsoulidis" w:cs="Times New Roman"/>
        </w:rPr>
        <w:t>Π</w:t>
      </w:r>
      <w:r w:rsidR="008B75CA">
        <w:rPr>
          <w:rFonts w:ascii="Katsoulidis" w:eastAsia="Calibri" w:hAnsi="Katsoulidis" w:cs="Times New Roman"/>
        </w:rPr>
        <w:t>.</w:t>
      </w:r>
      <w:r w:rsidRPr="009019E3">
        <w:rPr>
          <w:rFonts w:ascii="Katsoulidis" w:eastAsia="Calibri" w:hAnsi="Katsoulidis" w:cs="Times New Roman"/>
        </w:rPr>
        <w:t>Μ</w:t>
      </w:r>
      <w:r w:rsidR="008B75CA">
        <w:rPr>
          <w:rFonts w:ascii="Katsoulidis" w:eastAsia="Calibri" w:hAnsi="Katsoulidis" w:cs="Times New Roman"/>
        </w:rPr>
        <w:t>.</w:t>
      </w:r>
      <w:r w:rsidRPr="009019E3">
        <w:rPr>
          <w:rFonts w:ascii="Katsoulidis" w:eastAsia="Calibri" w:hAnsi="Katsoulidis" w:cs="Times New Roman"/>
        </w:rPr>
        <w:t>Σ</w:t>
      </w:r>
      <w:r w:rsidR="008B75CA">
        <w:rPr>
          <w:rFonts w:ascii="Katsoulidis" w:eastAsia="Calibri" w:hAnsi="Katsoulidis" w:cs="Times New Roman"/>
        </w:rPr>
        <w:t>.</w:t>
      </w:r>
      <w:r w:rsidRPr="009019E3">
        <w:rPr>
          <w:rFonts w:ascii="Katsoulidis" w:eastAsia="Calibri" w:hAnsi="Katsoulidis" w:cs="Times New Roman"/>
        </w:rPr>
        <w:t xml:space="preserve"> ιδρύθηκε το ακαδημαϊκό έτος 2018-19 (ΦΕΚ: 3437, τ. Β΄ 17-8-2018) και λειτουργεί μ</w:t>
      </w:r>
      <w:r w:rsidR="00E51103">
        <w:rPr>
          <w:rFonts w:ascii="Katsoulidis" w:eastAsia="Calibri" w:hAnsi="Katsoulidis" w:cs="Times New Roman"/>
        </w:rPr>
        <w:t>ε δίδακτρα, βάσει του Νόμου 4957/2022</w:t>
      </w:r>
      <w:r w:rsidRPr="009019E3">
        <w:rPr>
          <w:rFonts w:ascii="Katsoulidis" w:eastAsia="Calibri" w:hAnsi="Katsoulidis" w:cs="Times New Roman"/>
        </w:rPr>
        <w:t>.</w:t>
      </w:r>
    </w:p>
    <w:p w:rsidR="009019E3" w:rsidRPr="009019E3" w:rsidRDefault="009019E3" w:rsidP="009019E3">
      <w:pPr>
        <w:spacing w:after="0" w:line="240" w:lineRule="auto"/>
        <w:ind w:left="360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9019E3" w:rsidRPr="009019E3" w:rsidRDefault="009019E3" w:rsidP="009019E3">
      <w:pPr>
        <w:spacing w:after="0" w:line="240" w:lineRule="auto"/>
        <w:ind w:firstLine="567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Κατηγορίες Πτυχιούχων</w:t>
      </w:r>
    </w:p>
    <w:p w:rsidR="009019E3" w:rsidRPr="009019E3" w:rsidRDefault="009019E3" w:rsidP="009019E3">
      <w:pPr>
        <w:spacing w:after="0" w:line="240" w:lineRule="auto"/>
        <w:ind w:firstLine="567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Στο Δ.Π.Μ.Σ. γίνονται δεκτοί  Πτυχιούχοι </w:t>
      </w: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Τμημάτων Χημείας, Γεωπονίας και άλλων Πανεπιστημιακών και Πολυτεχνικών τμημάτων συναφούς γνωστικού αντικειμένου της ημεδαπής ή ισότιμων της αλλοδαπής, εφόσον έχουν τύχει ανα</w:t>
      </w:r>
      <w:r w:rsidR="009776D2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γνώρισης από </w:t>
      </w: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το Δ.Ο.Α.Τ.Α.Π., ως και Πτυχιούχοι αντίστοιχων Τμημάτων Τ.Ε.Ι.</w:t>
      </w:r>
    </w:p>
    <w:p w:rsidR="009019E3" w:rsidRPr="009019E3" w:rsidRDefault="009019E3" w:rsidP="009019E3">
      <w:pPr>
        <w:spacing w:after="0" w:line="240" w:lineRule="auto"/>
        <w:ind w:firstLine="567"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   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lastRenderedPageBreak/>
        <w:t>Κριτήρια επιλογής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</w:p>
    <w:p w:rsidR="009019E3" w:rsidRPr="009019E3" w:rsidRDefault="009019E3" w:rsidP="009019E3">
      <w:p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Η επιλογή των μεταπτυχιακών φοιτητών γίνεται με συνεκτίμηση των εξής κριτηρίων: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Το</w:t>
      </w:r>
      <w:r w:rsidR="001426A7">
        <w:rPr>
          <w:rFonts w:ascii="Katsoulidis" w:eastAsia="Times New Roman" w:hAnsi="Katsoulidis" w:cs="Times New Roman"/>
          <w:sz w:val="24"/>
          <w:szCs w:val="24"/>
          <w:lang w:eastAsia="el-GR"/>
        </w:rPr>
        <w:t>ν</w:t>
      </w: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βαθμό πτυχίου,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Το</w:t>
      </w:r>
      <w:r w:rsidR="001426A7">
        <w:rPr>
          <w:rFonts w:ascii="Katsoulidis" w:eastAsia="Times New Roman" w:hAnsi="Katsoulidis" w:cs="Times New Roman"/>
          <w:sz w:val="24"/>
          <w:szCs w:val="24"/>
          <w:lang w:eastAsia="el-GR"/>
        </w:rPr>
        <w:t>ν</w:t>
      </w: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μέσο όρο βαθμολογίας σε τρία προπτυχιακά μαθήματα σχετικά με το γνωστικό αντικείμενο του Δ.Π.Μ.Σ., </w:t>
      </w:r>
    </w:p>
    <w:p w:rsidR="009019E3" w:rsidRPr="009019E3" w:rsidRDefault="00CC5D62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Την επίδοση σε πτυχιακή</w:t>
      </w:r>
      <w:r w:rsidR="009019E3"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εργασία, όπου προβλέπεται σε προπτυχιακό επίπεδο,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Την πιστοποιημένη γνώση ξένης γλώσσας, κατά προτίμηση της αγγλικής, επιπέδου Β2,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Την κατοχή δεύτερου πτυχίου Α΄ ή Β΄ κύκλου σπουδών, 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Την ερευνητική δραστηριότητα,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Τις δημοσιεύσεις,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Τις συστατικές επιστολές από μέλη Δ.Ε.Π. ή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κύρους, οι οποίοι διαθέτουν εξειδικευμένες γνώσεις ή σχετική εμπειρία,</w:t>
      </w:r>
    </w:p>
    <w:p w:rsidR="009019E3" w:rsidRPr="009019E3" w:rsidRDefault="009019E3" w:rsidP="009019E3">
      <w:pPr>
        <w:numPr>
          <w:ilvl w:val="0"/>
          <w:numId w:val="1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Την προφορική συνέντευξη.</w:t>
      </w:r>
    </w:p>
    <w:p w:rsidR="009019E3" w:rsidRPr="009019E3" w:rsidRDefault="009019E3" w:rsidP="009019E3">
      <w:pPr>
        <w:spacing w:after="0" w:line="240" w:lineRule="auto"/>
        <w:ind w:left="283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9019E3" w:rsidRPr="00F91237" w:rsidRDefault="009019E3" w:rsidP="009019E3">
      <w:pPr>
        <w:spacing w:after="0" w:line="240" w:lineRule="auto"/>
        <w:ind w:right="-483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F91237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παρακολούθηση του Δ.Π.Μ.Σ. προβλέπεται η καταβολή συνολικού ποσού διδάκτρων 3.000ευρώ κατανεμημένο σε  τρεις (3) ισόποσες δόσεις των 1.000ευρώ, οι οποίες καταβάλλονται στην αρχή κάθε εξαμήνου. </w:t>
      </w:r>
    </w:p>
    <w:p w:rsidR="00F91237" w:rsidRDefault="009019E3" w:rsidP="00F91237">
      <w:pPr>
        <w:spacing w:after="120"/>
        <w:contextualSpacing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ab/>
      </w:r>
    </w:p>
    <w:p w:rsidR="00F91237" w:rsidRPr="00921A05" w:rsidRDefault="00F91237" w:rsidP="00F91237">
      <w:pPr>
        <w:spacing w:after="120"/>
        <w:contextualSpacing/>
        <w:jc w:val="both"/>
        <w:rPr>
          <w:rFonts w:ascii="Katsoulidis" w:eastAsia="Calibri" w:hAnsi="Katsoulidis" w:cs="Times New Roman"/>
          <w:sz w:val="24"/>
          <w:szCs w:val="24"/>
          <w:lang w:eastAsia="el-GR"/>
        </w:rPr>
      </w:pPr>
      <w:r w:rsidRPr="009216C1">
        <w:rPr>
          <w:rFonts w:ascii="Katsoulidis" w:eastAsia="Calibri" w:hAnsi="Katsoulidis" w:cs="Times New Roman"/>
          <w:sz w:val="24"/>
          <w:szCs w:val="24"/>
          <w:lang w:eastAsia="el-GR"/>
        </w:rPr>
        <w:t xml:space="preserve">Για την πραγματοποίηση των σπουδών τους οι φοιτητές μπορούν να λάβουν υποτροφίες. Οι υποτροφίες αυτές είναι </w:t>
      </w:r>
      <w:r w:rsidRPr="009216C1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υποτροφίες αριστείας, οι οποίες αποδίδονται στους αριστούχους φοιτητές του </w:t>
      </w:r>
      <w:r w:rsidR="00025C9A" w:rsidRPr="009216C1">
        <w:rPr>
          <w:rFonts w:ascii="Katsoulidis" w:eastAsia="Times New Roman" w:hAnsi="Katsoulidis" w:cs="Times New Roman"/>
          <w:sz w:val="24"/>
          <w:szCs w:val="24"/>
          <w:lang w:eastAsia="el-GR"/>
        </w:rPr>
        <w:t>Δ.</w:t>
      </w:r>
      <w:r w:rsidRPr="009216C1">
        <w:rPr>
          <w:rFonts w:ascii="Katsoulidis" w:eastAsia="Times New Roman" w:hAnsi="Katsoulidis" w:cs="Times New Roman"/>
          <w:sz w:val="24"/>
          <w:szCs w:val="24"/>
          <w:lang w:eastAsia="el-GR"/>
        </w:rPr>
        <w:t>Π.Μ.Σ. βάσει της επίδοσης τους στα μαθήματα του 1</w:t>
      </w:r>
      <w:r w:rsidRPr="009216C1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ου</w:t>
      </w:r>
      <w:r w:rsidRPr="009216C1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εξαμήνου.</w:t>
      </w:r>
      <w:r w:rsidRPr="009216C1">
        <w:rPr>
          <w:rFonts w:ascii="Katsoulidis" w:eastAsia="Times New Roman" w:hAnsi="Katsoulidis" w:cstheme="minorHAnsi"/>
          <w:sz w:val="24"/>
          <w:szCs w:val="24"/>
        </w:rPr>
        <w:t xml:space="preserve"> Οι υποτροφίες ανέρχονται στο 10% των καθαρών εσόδων του έτους. Το ποσό αυτό απαλλάσσει τους/τις δικαιούχους τους από τα τέλη φοίτησης των δυο τελευταίων εξαμήνων διδασκαλίας μαθημάτων για τον πρώτο υπότροφο και από τον δεύτερο μέχρι να καλυφθεί το ποσό.</w:t>
      </w:r>
      <w:r w:rsidRPr="00921A05">
        <w:rPr>
          <w:rFonts w:ascii="Katsoulidis" w:eastAsia="Times New Roman" w:hAnsi="Katsoulidis" w:cstheme="minorHAnsi"/>
          <w:sz w:val="24"/>
          <w:szCs w:val="24"/>
        </w:rPr>
        <w:t xml:space="preserve">  </w:t>
      </w:r>
    </w:p>
    <w:p w:rsidR="00F91237" w:rsidRPr="00F91237" w:rsidRDefault="00F91237" w:rsidP="00F91237">
      <w:p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F91237" w:rsidRPr="009216C1" w:rsidRDefault="00F91237" w:rsidP="00F91237">
      <w:pPr>
        <w:spacing w:after="60"/>
        <w:jc w:val="both"/>
        <w:rPr>
          <w:rFonts w:ascii="Katsoulidis" w:hAnsi="Katsoulidis" w:cstheme="minorHAnsi"/>
          <w:color w:val="000000"/>
          <w:sz w:val="24"/>
          <w:szCs w:val="24"/>
        </w:rPr>
      </w:pPr>
      <w:r w:rsidRPr="009216C1">
        <w:rPr>
          <w:rFonts w:ascii="Katsoulidis" w:hAnsi="Katsoulidis" w:cstheme="minorHAnsi"/>
          <w:color w:val="000000"/>
          <w:sz w:val="24"/>
          <w:szCs w:val="24"/>
        </w:rPr>
        <w:t>Επιπλέον απαλλάσσονται από τα τέλη φοίτησης, όπου αυτά προβλέπονται, οι φοιτητές/</w:t>
      </w:r>
      <w:proofErr w:type="spellStart"/>
      <w:r w:rsidRPr="009216C1">
        <w:rPr>
          <w:rFonts w:ascii="Katsoulidis" w:hAnsi="Katsoulidis" w:cstheme="minorHAnsi"/>
          <w:color w:val="000000"/>
          <w:sz w:val="24"/>
          <w:szCs w:val="24"/>
        </w:rPr>
        <w:t>τριες</w:t>
      </w:r>
      <w:proofErr w:type="spellEnd"/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 </w:t>
      </w:r>
      <w:r w:rsidR="00025C9A" w:rsidRPr="009216C1">
        <w:rPr>
          <w:rFonts w:ascii="Katsoulidis" w:hAnsi="Katsoulidis" w:cstheme="minorHAnsi"/>
          <w:color w:val="000000"/>
          <w:sz w:val="24"/>
          <w:szCs w:val="24"/>
        </w:rPr>
        <w:t>Δ.</w:t>
      </w:r>
      <w:r w:rsidRPr="009216C1">
        <w:rPr>
          <w:rFonts w:ascii="Katsoulidis" w:hAnsi="Katsoulidis" w:cstheme="minorHAnsi"/>
          <w:color w:val="000000"/>
          <w:sz w:val="24"/>
          <w:szCs w:val="24"/>
        </w:rPr>
        <w:t>Π.Μ.Σ., οι οποίοι πληρούν τα οικονομικά ή κοινωνικά κριτήρια και τις προϋποθέσεις αριστείας κατά τον πρώτο κύκλο σπουδών, σύμφωνα με την ισχύουσα νομοθεσία. Η απαλλαγή αυτή παρέχεται για τη συμμετοχή σε ένα μόνο Π.Μ.Σ. Σε κάθε περίπτωση, οι απαλλασσόμενοι φοιτητές/</w:t>
      </w:r>
      <w:proofErr w:type="spellStart"/>
      <w:r w:rsidRPr="009216C1">
        <w:rPr>
          <w:rFonts w:ascii="Katsoulidis" w:hAnsi="Katsoulidis" w:cstheme="minorHAnsi"/>
          <w:color w:val="000000"/>
          <w:sz w:val="24"/>
          <w:szCs w:val="24"/>
        </w:rPr>
        <w:t>τριες</w:t>
      </w:r>
      <w:proofErr w:type="spellEnd"/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 δεν ξεπερνούν το ποσοστό του τριάντα τοις εκατό (30%) του συνολικού αριθμού των φοιτητών/</w:t>
      </w:r>
      <w:proofErr w:type="spellStart"/>
      <w:r w:rsidRPr="009216C1">
        <w:rPr>
          <w:rFonts w:ascii="Katsoulidis" w:hAnsi="Katsoulidis" w:cstheme="minorHAnsi"/>
          <w:color w:val="000000"/>
          <w:sz w:val="24"/>
          <w:szCs w:val="24"/>
        </w:rPr>
        <w:t>τριων</w:t>
      </w:r>
      <w:proofErr w:type="spellEnd"/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 που εισάγονται στο </w:t>
      </w:r>
      <w:r w:rsidR="00025C9A" w:rsidRPr="009216C1">
        <w:rPr>
          <w:rFonts w:ascii="Katsoulidis" w:hAnsi="Katsoulidis" w:cstheme="minorHAnsi"/>
          <w:color w:val="000000"/>
          <w:sz w:val="24"/>
          <w:szCs w:val="24"/>
        </w:rPr>
        <w:t>Δ.</w:t>
      </w:r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Π.Μ.Σ. ανά ακαδημαϊκό έτος. </w:t>
      </w:r>
    </w:p>
    <w:p w:rsidR="00F91237" w:rsidRPr="009216C1" w:rsidRDefault="00F91237" w:rsidP="00F912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Katsoulidis" w:hAnsi="Katsoulidis" w:cstheme="minorHAnsi"/>
          <w:color w:val="000000"/>
          <w:sz w:val="24"/>
          <w:szCs w:val="24"/>
        </w:rPr>
      </w:pPr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Η αίτηση για απαλλαγή από τα τέλη φοίτησης υποβάλλεται μετά την ολοκλήρωση της διαδικασίας επιλογής των φοιτητών/τριών των Π.Μ.Σ.. Η οικονομική κατάσταση υποψηφίου/ας σε καμία περίπτωση δεν αποτελεί λόγο μη επιλογής σε Π.Μ.Σ.. </w:t>
      </w:r>
    </w:p>
    <w:p w:rsidR="00F91237" w:rsidRPr="009216C1" w:rsidRDefault="00F91237" w:rsidP="00F912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Katsoulidis" w:hAnsi="Katsoulidis" w:cstheme="minorHAnsi"/>
          <w:color w:val="000000"/>
          <w:sz w:val="24"/>
          <w:szCs w:val="24"/>
        </w:rPr>
      </w:pPr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Δεν δικαιούνται απαλλαγή όσοι λαμβάνουν υποτροφία από άλλη πηγή, ούτε οι πολίτες χωρών εκτός Ε.Ε. </w:t>
      </w:r>
    </w:p>
    <w:p w:rsidR="00F91237" w:rsidRPr="009216C1" w:rsidRDefault="00F91237" w:rsidP="00F912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Katsoulidis" w:hAnsi="Katsoulidis" w:cstheme="minorHAnsi"/>
          <w:color w:val="000000"/>
          <w:sz w:val="24"/>
          <w:szCs w:val="24"/>
        </w:rPr>
      </w:pPr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αίτησης. </w:t>
      </w:r>
    </w:p>
    <w:p w:rsidR="00F91237" w:rsidRPr="009216C1" w:rsidRDefault="00F91237" w:rsidP="00F91237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Katsoulidis" w:hAnsi="Katsoulidis" w:cstheme="minorHAnsi"/>
          <w:color w:val="000000"/>
          <w:sz w:val="24"/>
          <w:szCs w:val="24"/>
        </w:rPr>
      </w:pPr>
      <w:r w:rsidRPr="009216C1">
        <w:rPr>
          <w:rFonts w:ascii="Katsoulidis" w:hAnsi="Katsoulidis" w:cstheme="minorHAnsi"/>
          <w:color w:val="000000"/>
          <w:sz w:val="24"/>
          <w:szCs w:val="24"/>
        </w:rPr>
        <w:t xml:space="preserve">Εφόσον η ισχύουσα νομοθεσία θέτει ηλικιακό κριτήριο, συνιστάται, για λόγους χρηστής διοίκησης και ίσης μεταχείρισης, ως ημερομηνία γέννησης να θεωρείται η 31η Δεκεμβρίου του έτους γέννησης. </w:t>
      </w:r>
    </w:p>
    <w:p w:rsidR="00F91237" w:rsidRPr="009216C1" w:rsidRDefault="00F91237" w:rsidP="00F91237">
      <w:pPr>
        <w:widowControl w:val="0"/>
        <w:numPr>
          <w:ilvl w:val="0"/>
          <w:numId w:val="5"/>
        </w:numPr>
        <w:tabs>
          <w:tab w:val="left" w:pos="413"/>
        </w:tabs>
        <w:kinsoku w:val="0"/>
        <w:overflowPunct w:val="0"/>
        <w:autoSpaceDE w:val="0"/>
        <w:autoSpaceDN w:val="0"/>
        <w:adjustRightInd w:val="0"/>
        <w:spacing w:after="60" w:line="240" w:lineRule="auto"/>
        <w:ind w:right="117"/>
        <w:jc w:val="both"/>
        <w:rPr>
          <w:rFonts w:ascii="Katsoulidis" w:eastAsia="Times New Roman" w:hAnsi="Katsoulidis" w:cstheme="minorHAnsi"/>
          <w:color w:val="000000"/>
        </w:rPr>
      </w:pPr>
      <w:r w:rsidRPr="009216C1">
        <w:rPr>
          <w:rFonts w:ascii="Katsoulidis" w:eastAsia="Times New Roman" w:hAnsi="Katsoulidis" w:cstheme="minorHAnsi"/>
          <w:color w:val="000000"/>
          <w:sz w:val="24"/>
          <w:szCs w:val="24"/>
        </w:rPr>
        <w:t xml:space="preserve">Τα μέλη των κατηγοριών ΕΕΠ, ΕΔΙΠ, ΕΤΕΠ, που γίνονται δεκτοί ως </w:t>
      </w:r>
      <w:r w:rsidRPr="009216C1">
        <w:rPr>
          <w:rFonts w:ascii="Katsoulidis" w:eastAsia="Times New Roman" w:hAnsi="Katsoulidis" w:cstheme="minorHAnsi"/>
          <w:color w:val="000000"/>
          <w:sz w:val="24"/>
          <w:szCs w:val="24"/>
        </w:rPr>
        <w:lastRenderedPageBreak/>
        <w:t>υπεράριθμοι</w:t>
      </w:r>
      <w:r w:rsidRPr="009216C1">
        <w:rPr>
          <w:rFonts w:ascii="Katsoulidis" w:eastAsia="Times New Roman" w:hAnsi="Katsoulidis" w:cstheme="minorHAnsi"/>
          <w:color w:val="000000"/>
        </w:rPr>
        <w:t xml:space="preserve"> απαλλάσσονται από την καταβολή διδάκτρων.</w:t>
      </w:r>
    </w:p>
    <w:p w:rsidR="00F91237" w:rsidRPr="009216C1" w:rsidRDefault="00F91237" w:rsidP="00F91237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right="117"/>
        <w:jc w:val="both"/>
        <w:rPr>
          <w:rFonts w:ascii="Katsoulidis" w:eastAsia="Times New Roman" w:hAnsi="Katsoulidis" w:cstheme="minorHAnsi"/>
        </w:rPr>
      </w:pPr>
      <w:r w:rsidRPr="009216C1">
        <w:rPr>
          <w:rFonts w:ascii="Katsoulidis" w:eastAsia="Times New Roman" w:hAnsi="Katsoulidis" w:cstheme="minorHAnsi"/>
        </w:rPr>
        <w:t xml:space="preserve">Σε περίπτωση που φοιτούν ταυτόχρονα σε ΠΜΣ του Ιδρύματος μέλη της ίδιας οικογένειας μέχρι </w:t>
      </w:r>
      <w:proofErr w:type="spellStart"/>
      <w:r w:rsidRPr="009216C1">
        <w:rPr>
          <w:rFonts w:ascii="Katsoulidis" w:eastAsia="Times New Roman" w:hAnsi="Katsoulidis" w:cstheme="minorHAnsi"/>
        </w:rPr>
        <w:t>β΄</w:t>
      </w:r>
      <w:proofErr w:type="spellEnd"/>
      <w:r w:rsidRPr="009216C1">
        <w:rPr>
          <w:rFonts w:ascii="Katsoulidis" w:eastAsia="Times New Roman" w:hAnsi="Katsoulidis" w:cstheme="minorHAnsi"/>
        </w:rPr>
        <w:t xml:space="preserve"> βαθμού συγγένειας εξ αίματος ή εξ αγχιστείας υπάρχει η δυνατότητα να παρέχεται μείωση στα καταβαλλόμενα τέλη φοίτησης κατά 50%.</w:t>
      </w:r>
    </w:p>
    <w:p w:rsidR="00921A05" w:rsidRPr="009019E3" w:rsidRDefault="00921A05" w:rsidP="00921A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019E3">
        <w:rPr>
          <w:rFonts w:ascii="Katsoulidis" w:eastAsia="Times New Roman" w:hAnsi="Katsoulidis" w:cs="Katsoulidis"/>
          <w:sz w:val="24"/>
          <w:szCs w:val="24"/>
          <w:lang w:eastAsia="el-GR"/>
        </w:rPr>
        <w:t xml:space="preserve">Περισσότερες πληροφορίες για το </w:t>
      </w:r>
      <w:r>
        <w:rPr>
          <w:rFonts w:ascii="Katsoulidis" w:eastAsia="Times New Roman" w:hAnsi="Katsoulidis" w:cs="Katsoulidis"/>
          <w:sz w:val="24"/>
          <w:szCs w:val="24"/>
          <w:lang w:eastAsia="el-GR"/>
        </w:rPr>
        <w:t>Δ.</w:t>
      </w:r>
      <w:r w:rsidRPr="009019E3">
        <w:rPr>
          <w:rFonts w:ascii="Katsoulidis" w:eastAsia="Times New Roman" w:hAnsi="Katsoulidis" w:cs="Katsoulidis"/>
          <w:sz w:val="24"/>
          <w:szCs w:val="24"/>
          <w:lang w:eastAsia="el-GR"/>
        </w:rPr>
        <w:t>Π.Μ.Σ. μπορείτε να βρείτε στην ιστοσελίδα</w:t>
      </w:r>
      <w:r w:rsidRPr="009019E3">
        <w:rPr>
          <w:rFonts w:ascii="Katsoulidis" w:eastAsia="Times New Roman" w:hAnsi="Katsoulidis" w:cs="Katsoulidis"/>
          <w:sz w:val="20"/>
          <w:szCs w:val="20"/>
          <w:lang w:eastAsia="el-GR"/>
        </w:rPr>
        <w:t xml:space="preserve"> </w:t>
      </w:r>
      <w:hyperlink r:id="rId6" w:tgtFrame="_blank" w:history="1">
        <w:r w:rsidRPr="009019E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http://viticulture-oenology.chem.uoa.gr/</w:t>
        </w:r>
      </w:hyperlink>
    </w:p>
    <w:p w:rsidR="009019E3" w:rsidRPr="009019E3" w:rsidRDefault="009019E3" w:rsidP="009019E3">
      <w:pPr>
        <w:spacing w:after="0" w:line="240" w:lineRule="auto"/>
        <w:rPr>
          <w:rFonts w:ascii="Katsoulidis" w:eastAsia="Times New Roman" w:hAnsi="Katsoulidis" w:cs="Times New Roman"/>
          <w:bCs/>
          <w:sz w:val="24"/>
          <w:szCs w:val="24"/>
          <w:lang w:eastAsia="el-GR"/>
        </w:rPr>
      </w:pP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Αιτήσεις υποψηφιότητας</w:t>
      </w:r>
    </w:p>
    <w:p w:rsidR="006825D6" w:rsidRPr="006825D6" w:rsidRDefault="006825D6" w:rsidP="006825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l-GR"/>
        </w:rPr>
      </w:pPr>
      <w:r w:rsidRPr="006825D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από την </w:t>
      </w:r>
      <w:r w:rsidR="0040294D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Παρασκευή 16</w:t>
      </w:r>
      <w:r w:rsidRPr="006825D6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Pr="006825D6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Ιουνίου 2023 μέχρι και την </w:t>
      </w:r>
      <w:r w:rsidRPr="006825D6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Παρασκευή 8 Σεπτεμβρίου 2023</w:t>
      </w:r>
      <w:r w:rsidRPr="006825D6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6825D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 μέσω του </w:t>
      </w:r>
      <w:hyperlink r:id="rId7" w:history="1">
        <w:r w:rsidRPr="006825D6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  <w:lang w:eastAsia="el-GR"/>
          </w:rPr>
          <w:t>https://eprotocol.uoa.gr/</w:t>
        </w:r>
      </w:hyperlink>
      <w:r w:rsidRPr="006825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825D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τα ακόλουθα δικαιολογητικά επιλέγοντας: </w:t>
      </w:r>
      <w:r w:rsidRPr="006825D6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05.Αίτηση Υποψηφιότητας σε Μεταπτυχιακό Πρόγραμμα Σπουδών</w:t>
      </w:r>
      <w:r w:rsidRPr="006825D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 w:rsidRPr="006825D6">
        <w:rPr>
          <w:rFonts w:ascii="Katsoulidis" w:eastAsia="Times New Roman" w:hAnsi="Katsoulidis" w:cs="Times New Roman"/>
          <w:b/>
          <w:lang w:eastAsia="el-GR"/>
        </w:rPr>
        <w:t>Αιτήσεις που θα υποβληθούν με οποιονδήποτε άλλον τρόπο δεν θα γίνονται δεκτές.</w:t>
      </w:r>
    </w:p>
    <w:p w:rsidR="009019E3" w:rsidRPr="009019E3" w:rsidRDefault="009019E3" w:rsidP="009019E3">
      <w:pPr>
        <w:spacing w:after="0" w:line="240" w:lineRule="auto"/>
        <w:ind w:right="226"/>
        <w:jc w:val="both"/>
        <w:rPr>
          <w:rFonts w:ascii="Katsoulidis" w:eastAsia="Times New Roman" w:hAnsi="Katsoulidis" w:cs="Times New Roman"/>
          <w:lang w:eastAsia="el-GR"/>
        </w:rPr>
      </w:pP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Αίτηση συμμετοχής,</w:t>
      </w:r>
      <w:r w:rsidR="00380779" w:rsidRPr="00380779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380779">
        <w:rPr>
          <w:rFonts w:ascii="Katsoulidis" w:eastAsia="Times New Roman" w:hAnsi="Katsoulidis" w:cs="Times New Roman"/>
          <w:sz w:val="24"/>
          <w:szCs w:val="24"/>
          <w:lang w:eastAsia="el-GR"/>
        </w:rPr>
        <w:t>χορηγούμενο από την ιστοσελίδα του Τμήματος,</w:t>
      </w: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Αντίγραφο πτυχίου, ή Βεβαίωση περάτωσης σπουδών,</w:t>
      </w: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Πιστοποιητικό αναλυτικής βαθμολογίας προπτυχιακών μαθημάτων,</w:t>
      </w: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Βιογραφικό σημείωμα,</w:t>
      </w: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Επιστημονικές δημοσιεύσεις με κριτές, εάν υπάρχουν,</w:t>
      </w: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Αποδεικτικά επαγγελματικής ή ερευνητικής δραστηριότητας, εάν υπάρχουν, </w:t>
      </w:r>
    </w:p>
    <w:p w:rsidR="009019E3" w:rsidRP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Φωτοτυπία αστυνομικής ταυτότητας,</w:t>
      </w:r>
    </w:p>
    <w:p w:rsidR="009019E3" w:rsidRDefault="009019E3" w:rsidP="009019E3">
      <w:pPr>
        <w:numPr>
          <w:ilvl w:val="0"/>
          <w:numId w:val="2"/>
        </w:num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Πιστοποιητικό γλωσσομάθειας μιας διεθνούς γλώσσας, επιπέδου </w:t>
      </w:r>
      <w:r w:rsidR="00380779">
        <w:rPr>
          <w:rFonts w:ascii="Katsoulidis" w:eastAsia="Times New Roman" w:hAnsi="Katsoulidis" w:cs="Times New Roman"/>
          <w:sz w:val="24"/>
          <w:szCs w:val="24"/>
          <w:lang w:eastAsia="el-GR"/>
        </w:rPr>
        <w:t>Β2, κατά προτίμηση της αγγλικής.</w:t>
      </w:r>
    </w:p>
    <w:p w:rsidR="00380779" w:rsidRPr="00E51103" w:rsidRDefault="00380779" w:rsidP="00CC5D62">
      <w:pPr>
        <w:pStyle w:val="a4"/>
        <w:kinsoku w:val="0"/>
        <w:overflowPunct w:val="0"/>
        <w:ind w:left="284" w:right="117"/>
        <w:jc w:val="both"/>
        <w:rPr>
          <w:rFonts w:ascii="Katsoulidis" w:hAnsi="Katsoulidis" w:cstheme="minorHAnsi"/>
          <w:sz w:val="24"/>
          <w:szCs w:val="24"/>
          <w:lang w:val="el-GR"/>
        </w:rPr>
      </w:pPr>
      <w:r w:rsidRPr="00921A05">
        <w:rPr>
          <w:rFonts w:ascii="Katsoulidis" w:hAnsi="Katsoulidis" w:cstheme="minorHAnsi"/>
          <w:sz w:val="24"/>
          <w:szCs w:val="24"/>
          <w:lang w:val="el-GR"/>
        </w:rPr>
        <w:t xml:space="preserve">Απαραίτητη προϋπόθεση για τη συμμετοχή στο </w:t>
      </w:r>
      <w:r w:rsidR="00E51103" w:rsidRPr="00921A05">
        <w:rPr>
          <w:rFonts w:ascii="Katsoulidis" w:hAnsi="Katsoulidis" w:cstheme="minorHAnsi"/>
          <w:sz w:val="24"/>
          <w:szCs w:val="24"/>
          <w:lang w:val="el-GR"/>
        </w:rPr>
        <w:t>Δ.</w:t>
      </w:r>
      <w:r w:rsidRPr="00921A05">
        <w:rPr>
          <w:rFonts w:ascii="Katsoulidis" w:hAnsi="Katsoulidis" w:cstheme="minorHAnsi"/>
          <w:sz w:val="24"/>
          <w:szCs w:val="24"/>
          <w:lang w:val="el-GR"/>
        </w:rPr>
        <w:t xml:space="preserve">Π.Μ.Σ. είναι η γνώση της αγγλικής γλώσσας, η οποία, αν δεν πιστοποιείται με δίπλωμα επιπέδου </w:t>
      </w:r>
      <w:r w:rsidRPr="00921A05">
        <w:rPr>
          <w:rFonts w:ascii="Katsoulidis" w:hAnsi="Katsoulidis" w:cstheme="minorHAnsi"/>
          <w:sz w:val="24"/>
          <w:szCs w:val="24"/>
        </w:rPr>
        <w:t>B</w:t>
      </w:r>
      <w:r w:rsidRPr="00921A05">
        <w:rPr>
          <w:rFonts w:ascii="Katsoulidis" w:hAnsi="Katsoulidis" w:cstheme="minorHAnsi"/>
          <w:sz w:val="24"/>
          <w:szCs w:val="24"/>
          <w:lang w:val="el-GR"/>
        </w:rPr>
        <w:t>2 ή ανώτερου, εξετάζεται γραπτώς σε μετάφραση επ</w:t>
      </w:r>
      <w:r w:rsidR="00E51103" w:rsidRPr="00921A05">
        <w:rPr>
          <w:rFonts w:ascii="Katsoulidis" w:hAnsi="Katsoulidis" w:cstheme="minorHAnsi"/>
          <w:sz w:val="24"/>
          <w:szCs w:val="24"/>
          <w:lang w:val="el-GR"/>
        </w:rPr>
        <w:t>ιστημονικού κειμένου από την Ε.Π.Σ.</w:t>
      </w:r>
    </w:p>
    <w:p w:rsidR="00CC5D62" w:rsidRPr="00387590" w:rsidRDefault="009019E3" w:rsidP="0038759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Δύο συστατικές επισ</w:t>
      </w:r>
      <w:r w:rsidR="00380779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τολές, </w:t>
      </w:r>
      <w:r w:rsidR="00380779" w:rsidRPr="00380779">
        <w:rPr>
          <w:rFonts w:ascii="Katsoulidis" w:eastAsiaTheme="minorEastAsia" w:hAnsi="Katsoulidis" w:cs="Katsoulidis"/>
        </w:rPr>
        <w:t xml:space="preserve">(Σε περίπτωση που δεν συμπεριληφθούν στην αίτηση υποψηφιότητας θα αποσταλούν στο </w:t>
      </w:r>
      <w:hyperlink r:id="rId8" w:history="1">
        <w:r w:rsidR="00387590" w:rsidRPr="0073715F">
          <w:rPr>
            <w:rStyle w:val="-"/>
            <w:rFonts w:ascii="Katsoulidis" w:eastAsiaTheme="minorEastAsia" w:hAnsi="Katsoulidis" w:cs="Katsoulidis"/>
            <w:lang w:val="en-US"/>
          </w:rPr>
          <w:t>iatrou</w:t>
        </w:r>
        <w:r w:rsidR="00387590" w:rsidRPr="0073715F">
          <w:rPr>
            <w:rStyle w:val="-"/>
            <w:rFonts w:ascii="Katsoulidis" w:eastAsiaTheme="minorEastAsia" w:hAnsi="Katsoulidis" w:cs="Katsoulidis"/>
          </w:rPr>
          <w:t>@</w:t>
        </w:r>
        <w:r w:rsidR="00387590" w:rsidRPr="0073715F">
          <w:rPr>
            <w:rStyle w:val="-"/>
            <w:rFonts w:ascii="Katsoulidis" w:eastAsiaTheme="minorEastAsia" w:hAnsi="Katsoulidis" w:cs="Katsoulidis"/>
            <w:lang w:val="en-US"/>
          </w:rPr>
          <w:t>chem</w:t>
        </w:r>
        <w:r w:rsidR="00387590" w:rsidRPr="0073715F">
          <w:rPr>
            <w:rStyle w:val="-"/>
            <w:rFonts w:ascii="Katsoulidis" w:eastAsiaTheme="minorEastAsia" w:hAnsi="Katsoulidis" w:cs="Katsoulidis"/>
          </w:rPr>
          <w:t>.</w:t>
        </w:r>
        <w:r w:rsidR="00387590" w:rsidRPr="0073715F">
          <w:rPr>
            <w:rStyle w:val="-"/>
            <w:rFonts w:ascii="Katsoulidis" w:eastAsiaTheme="minorEastAsia" w:hAnsi="Katsoulidis" w:cs="Katsoulidis"/>
            <w:lang w:val="en-US"/>
          </w:rPr>
          <w:t>uoa</w:t>
        </w:r>
        <w:r w:rsidR="00387590" w:rsidRPr="0073715F">
          <w:rPr>
            <w:rStyle w:val="-"/>
            <w:rFonts w:ascii="Katsoulidis" w:eastAsiaTheme="minorEastAsia" w:hAnsi="Katsoulidis" w:cs="Katsoulidis"/>
          </w:rPr>
          <w:t>.</w:t>
        </w:r>
        <w:r w:rsidR="00387590" w:rsidRPr="0073715F">
          <w:rPr>
            <w:rStyle w:val="-"/>
            <w:rFonts w:ascii="Katsoulidis" w:eastAsiaTheme="minorEastAsia" w:hAnsi="Katsoulidis" w:cs="Katsoulidis"/>
            <w:lang w:val="en-US"/>
          </w:rPr>
          <w:t>gr</w:t>
        </w:r>
      </w:hyperlink>
      <w:r w:rsidR="00380779" w:rsidRPr="00380779">
        <w:rPr>
          <w:rFonts w:ascii="Katsoulidis" w:eastAsiaTheme="minorEastAsia" w:hAnsi="Katsoulidis" w:cs="Katsoulidis"/>
        </w:rPr>
        <w:t>)</w:t>
      </w:r>
    </w:p>
    <w:p w:rsidR="00387590" w:rsidRPr="00387590" w:rsidRDefault="00387590" w:rsidP="00387590">
      <w:pPr>
        <w:spacing w:after="0" w:line="240" w:lineRule="auto"/>
        <w:ind w:left="284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CC5D62" w:rsidRPr="00387590" w:rsidRDefault="00CC5D62" w:rsidP="00921A05">
      <w:pPr>
        <w:pStyle w:val="a4"/>
        <w:kinsoku w:val="0"/>
        <w:overflowPunct w:val="0"/>
        <w:spacing w:after="120"/>
        <w:ind w:left="283" w:right="117"/>
        <w:jc w:val="both"/>
        <w:rPr>
          <w:rFonts w:ascii="Katsoulidis" w:hAnsi="Katsoulidis" w:cstheme="minorHAnsi"/>
          <w:sz w:val="22"/>
          <w:szCs w:val="22"/>
          <w:lang w:val="el-GR"/>
        </w:rPr>
      </w:pPr>
      <w:r w:rsidRPr="00387590">
        <w:rPr>
          <w:rFonts w:ascii="Katsoulidis" w:hAnsi="Katsoulidis" w:cstheme="minorHAnsi"/>
          <w:sz w:val="22"/>
          <w:szCs w:val="22"/>
          <w:lang w:val="el-GR"/>
        </w:rPr>
        <w:t>Για τους/</w:t>
      </w:r>
      <w:proofErr w:type="spellStart"/>
      <w:r w:rsidRPr="00387590">
        <w:rPr>
          <w:rFonts w:ascii="Katsoulidis" w:hAnsi="Katsoulidis" w:cstheme="minorHAnsi"/>
          <w:sz w:val="22"/>
          <w:szCs w:val="22"/>
          <w:lang w:val="el-GR"/>
        </w:rPr>
        <w:t>ις</w:t>
      </w:r>
      <w:proofErr w:type="spellEnd"/>
      <w:r w:rsidRPr="00387590">
        <w:rPr>
          <w:rFonts w:ascii="Katsoulidis" w:hAnsi="Katsoulidis" w:cstheme="minorHAnsi"/>
          <w:sz w:val="22"/>
          <w:szCs w:val="22"/>
          <w:lang w:val="el-GR"/>
        </w:rPr>
        <w:t xml:space="preserve"> φοιτητές/</w:t>
      </w:r>
      <w:proofErr w:type="spellStart"/>
      <w:r w:rsidRPr="00387590">
        <w:rPr>
          <w:rFonts w:ascii="Katsoulidis" w:hAnsi="Katsoulidis" w:cstheme="minorHAnsi"/>
          <w:sz w:val="22"/>
          <w:szCs w:val="22"/>
          <w:lang w:val="el-GR"/>
        </w:rPr>
        <w:t>τριες</w:t>
      </w:r>
      <w:proofErr w:type="spellEnd"/>
      <w:r w:rsidRPr="00387590">
        <w:rPr>
          <w:rFonts w:ascii="Katsoulidis" w:hAnsi="Katsoulidis" w:cstheme="minorHAnsi"/>
          <w:sz w:val="22"/>
          <w:szCs w:val="22"/>
          <w:lang w:val="el-GR"/>
        </w:rPr>
        <w:t xml:space="preserve"> από ιδρύματα της αλλοδαπής ακολουθείται η ακόλουθη διαδικασία αναγνώρισης του πτυχίου τους, εκτός αν προσκομίσουν πιστοποιητικό αντιστοιχίας και</w:t>
      </w:r>
      <w:r w:rsidR="00921A05" w:rsidRPr="00387590">
        <w:rPr>
          <w:rFonts w:ascii="Katsoulidis" w:hAnsi="Katsoulidis" w:cstheme="minorHAnsi"/>
          <w:sz w:val="22"/>
          <w:szCs w:val="22"/>
          <w:lang w:val="el-GR"/>
        </w:rPr>
        <w:t xml:space="preserve"> ισοτιμίας από τον Δ.Ο.Α.Τ.Α.Π.</w:t>
      </w:r>
    </w:p>
    <w:p w:rsidR="00CC5D62" w:rsidRPr="00387590" w:rsidRDefault="00CC5D62" w:rsidP="00CC5D62">
      <w:pPr>
        <w:pStyle w:val="a4"/>
        <w:kinsoku w:val="0"/>
        <w:overflowPunct w:val="0"/>
        <w:spacing w:after="120"/>
        <w:ind w:left="720" w:right="117"/>
        <w:jc w:val="both"/>
        <w:rPr>
          <w:rFonts w:ascii="Katsoulidis" w:hAnsi="Katsoulidis" w:cstheme="minorHAnsi"/>
          <w:sz w:val="22"/>
          <w:szCs w:val="22"/>
          <w:u w:val="single"/>
          <w:lang w:val="el-GR"/>
        </w:rPr>
      </w:pPr>
      <w:r w:rsidRPr="00387590">
        <w:rPr>
          <w:rFonts w:ascii="Katsoulidis" w:hAnsi="Katsoulidis" w:cstheme="minorHAnsi"/>
          <w:sz w:val="22"/>
          <w:szCs w:val="22"/>
          <w:u w:val="single"/>
          <w:lang w:val="el-GR"/>
        </w:rPr>
        <w:t>Διαδικασία</w:t>
      </w:r>
    </w:p>
    <w:p w:rsidR="00CC5D62" w:rsidRPr="00387590" w:rsidRDefault="00CC5D62" w:rsidP="00CC5D62">
      <w:pPr>
        <w:pStyle w:val="Default"/>
        <w:spacing w:after="120"/>
        <w:ind w:left="720"/>
        <w:jc w:val="both"/>
        <w:rPr>
          <w:rFonts w:ascii="Katsoulidis" w:hAnsi="Katsoulidis" w:cstheme="minorHAnsi"/>
          <w:sz w:val="22"/>
          <w:szCs w:val="22"/>
        </w:rPr>
      </w:pPr>
      <w:r w:rsidRPr="00387590">
        <w:rPr>
          <w:rFonts w:ascii="Katsoulidis" w:hAnsi="Katsoulidis" w:cstheme="minorHAnsi"/>
          <w:sz w:val="22"/>
          <w:szCs w:val="22"/>
        </w:rPr>
        <w:t xml:space="preserve">Η Ε.Π.Σ. του Δ.Π.Μ.Σ ορίζει επιτροπή αρμόδια να διαπιστώσει εάν ένα ίδρυμα της αλλοδαπής ή ένας τύπος τίτλου ιδρύματος της αλλοδαπής είναι αναγνωρισμένα. Προκειμένου να αναγνωριστεί ένας τίτλος σπουδών πρέπει: </w:t>
      </w:r>
    </w:p>
    <w:p w:rsidR="00CC5D62" w:rsidRPr="00387590" w:rsidRDefault="00CC5D62" w:rsidP="00CC5D62">
      <w:pPr>
        <w:pStyle w:val="Default"/>
        <w:spacing w:after="120"/>
        <w:ind w:left="720"/>
        <w:jc w:val="both"/>
        <w:rPr>
          <w:rFonts w:ascii="Katsoulidis" w:hAnsi="Katsoulidis" w:cstheme="minorHAnsi"/>
          <w:sz w:val="22"/>
          <w:szCs w:val="22"/>
        </w:rPr>
      </w:pPr>
      <w:r w:rsidRPr="00387590">
        <w:rPr>
          <w:rFonts w:ascii="Katsoulidis" w:hAnsi="Katsoulidis" w:cstheme="minorHAnsi"/>
          <w:sz w:val="22"/>
          <w:szCs w:val="22"/>
        </w:rPr>
        <w:t xml:space="preserve">- το ίδρυμα που απονέμει τους τίτλους να συμπεριλαμβάνεται στον κατάλογο των αλλοδαπών ιδρυμάτων, που τηρεί και </w:t>
      </w:r>
      <w:proofErr w:type="spellStart"/>
      <w:r w:rsidRPr="00387590">
        <w:rPr>
          <w:rFonts w:ascii="Katsoulidis" w:hAnsi="Katsoulidis" w:cstheme="minorHAnsi"/>
          <w:sz w:val="22"/>
          <w:szCs w:val="22"/>
        </w:rPr>
        <w:t>επικαιροποιεί</w:t>
      </w:r>
      <w:proofErr w:type="spellEnd"/>
      <w:r w:rsidRPr="00387590">
        <w:rPr>
          <w:rFonts w:ascii="Katsoulidis" w:hAnsi="Katsoulidis" w:cstheme="minorHAnsi"/>
          <w:sz w:val="22"/>
          <w:szCs w:val="22"/>
        </w:rPr>
        <w:t xml:space="preserve"> ο Δ.Ο.Α.Τ.Α.Π., </w:t>
      </w:r>
    </w:p>
    <w:p w:rsidR="00380779" w:rsidRPr="00387590" w:rsidRDefault="00CC5D62" w:rsidP="00921A05">
      <w:pPr>
        <w:pStyle w:val="Default"/>
        <w:spacing w:after="120"/>
        <w:ind w:left="720"/>
        <w:jc w:val="both"/>
        <w:rPr>
          <w:rFonts w:ascii="Katsoulidis" w:hAnsi="Katsoulidis" w:cstheme="minorHAnsi"/>
          <w:sz w:val="22"/>
          <w:szCs w:val="22"/>
        </w:rPr>
      </w:pPr>
      <w:r w:rsidRPr="00387590">
        <w:rPr>
          <w:rFonts w:ascii="Katsoulidis" w:hAnsi="Katsoulidis" w:cstheme="minorHAnsi"/>
          <w:sz w:val="22"/>
          <w:szCs w:val="22"/>
        </w:rPr>
        <w:t>-ο/η φοιτητής/</w:t>
      </w:r>
      <w:proofErr w:type="spellStart"/>
      <w:r w:rsidRPr="00387590">
        <w:rPr>
          <w:rFonts w:ascii="Katsoulidis" w:hAnsi="Katsoulidis" w:cstheme="minorHAnsi"/>
          <w:sz w:val="22"/>
          <w:szCs w:val="22"/>
        </w:rPr>
        <w:t>τρια</w:t>
      </w:r>
      <w:proofErr w:type="spellEnd"/>
      <w:r w:rsidRPr="00387590">
        <w:rPr>
          <w:rFonts w:ascii="Katsoulidis" w:hAnsi="Katsoulidis" w:cstheme="minorHAnsi"/>
          <w:sz w:val="22"/>
          <w:szCs w:val="22"/>
        </w:rPr>
        <w:t xml:space="preserve"> να προσκομίσει βεβαίωση τόπου σπουδών, η οποία εκδίδεται και αποστέλλεται από το πανεπιστήμιο της αλλοδαπής. Αν ως τόπος σπουδών ή 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σε δημόσιο Α.Ε.Ι.</w:t>
      </w:r>
      <w:r w:rsidR="00921A05" w:rsidRPr="00387590">
        <w:rPr>
          <w:rFonts w:ascii="Katsoulidis" w:hAnsi="Katsoulidis" w:cstheme="minorHAnsi"/>
          <w:sz w:val="22"/>
          <w:szCs w:val="22"/>
        </w:rPr>
        <w:t xml:space="preserve"> </w:t>
      </w:r>
    </w:p>
    <w:p w:rsidR="009019E3" w:rsidRPr="009019E3" w:rsidRDefault="009019E3" w:rsidP="009019E3">
      <w:pPr>
        <w:spacing w:after="0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Times New Roman"/>
          <w:sz w:val="24"/>
          <w:szCs w:val="24"/>
          <w:lang w:eastAsia="el-GR"/>
        </w:rPr>
        <w:t>Σχετικές πληροφορίες παρέχονται από τη Γραμματεία του Τμήματος Χημείας στα τηλέφωνα  210 7274386, 7274098.</w:t>
      </w:r>
    </w:p>
    <w:p w:rsidR="009019E3" w:rsidRPr="009019E3" w:rsidRDefault="009019E3" w:rsidP="009019E3">
      <w:pPr>
        <w:tabs>
          <w:tab w:val="left" w:pos="4620"/>
        </w:tabs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</w:p>
    <w:p w:rsidR="009019E3" w:rsidRPr="009019E3" w:rsidRDefault="009019E3" w:rsidP="009019E3">
      <w:pPr>
        <w:tabs>
          <w:tab w:val="left" w:pos="4620"/>
        </w:tabs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Ο Διευθυντής του Δ.Π.Μ.Σ.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Ε. Ιατρού</w:t>
      </w:r>
    </w:p>
    <w:p w:rsidR="009019E3" w:rsidRPr="009019E3" w:rsidRDefault="009019E3" w:rsidP="009019E3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*</w:t>
      </w:r>
    </w:p>
    <w:p w:rsidR="009019E3" w:rsidRPr="009019E3" w:rsidRDefault="009019E3" w:rsidP="009019E3">
      <w:pPr>
        <w:keepNext/>
        <w:spacing w:after="0" w:line="240" w:lineRule="auto"/>
        <w:jc w:val="center"/>
        <w:outlineLvl w:val="1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9019E3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Καθηγητής</w:t>
      </w:r>
    </w:p>
    <w:p w:rsidR="008B75CA" w:rsidRDefault="008B75CA" w:rsidP="008B75CA">
      <w:pPr>
        <w:spacing w:after="0" w:line="240" w:lineRule="auto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bookmarkStart w:id="0" w:name="_GoBack"/>
      <w:bookmarkEnd w:id="0"/>
    </w:p>
    <w:p w:rsidR="00861E08" w:rsidRPr="008B75CA" w:rsidRDefault="008B75CA" w:rsidP="008B75CA">
      <w:pPr>
        <w:spacing w:after="0" w:line="240" w:lineRule="auto"/>
        <w:rPr>
          <w:rFonts w:ascii="Katsoulidis" w:hAnsi="Katsoulidis"/>
          <w:sz w:val="18"/>
          <w:szCs w:val="18"/>
        </w:rPr>
      </w:pPr>
      <w:r w:rsidRPr="009019E3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*</w:t>
      </w:r>
      <w:r w:rsidR="009019E3" w:rsidRPr="008B75CA">
        <w:rPr>
          <w:rFonts w:ascii="Katsoulidis" w:eastAsia="Times New Roman" w:hAnsi="Katsoulidis" w:cs="Times New Roman"/>
          <w:sz w:val="18"/>
          <w:szCs w:val="18"/>
          <w:vertAlign w:val="superscript"/>
          <w:lang w:eastAsia="el-GR"/>
        </w:rPr>
        <w:t>*</w:t>
      </w:r>
      <w:r w:rsidR="009019E3" w:rsidRPr="008B75CA">
        <w:rPr>
          <w:rFonts w:ascii="Katsoulidis" w:eastAsia="Times New Roman" w:hAnsi="Katsoulidis" w:cs="Times New Roman"/>
          <w:i/>
          <w:sz w:val="18"/>
          <w:szCs w:val="18"/>
          <w:lang w:eastAsia="el-GR"/>
        </w:rPr>
        <w:t>η υπογραφή τηρείται στο πρωτότυπο του αρχείου της Γραμμα</w:t>
      </w:r>
      <w:r>
        <w:rPr>
          <w:rFonts w:ascii="Katsoulidis" w:eastAsia="Times New Roman" w:hAnsi="Katsoulidis" w:cs="Times New Roman"/>
          <w:i/>
          <w:sz w:val="18"/>
          <w:szCs w:val="18"/>
          <w:lang w:eastAsia="el-GR"/>
        </w:rPr>
        <w:t>τείας</w:t>
      </w:r>
    </w:p>
    <w:sectPr w:rsidR="00861E08" w:rsidRPr="008B75CA" w:rsidSect="00C5458D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024"/>
    <w:multiLevelType w:val="hybridMultilevel"/>
    <w:tmpl w:val="5A222B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D632C"/>
    <w:multiLevelType w:val="hybridMultilevel"/>
    <w:tmpl w:val="D5DCF520"/>
    <w:lvl w:ilvl="0" w:tplc="0408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13E2C3B"/>
    <w:multiLevelType w:val="multilevel"/>
    <w:tmpl w:val="4BBE502C"/>
    <w:lvl w:ilvl="0">
      <w:start w:val="1"/>
      <w:numFmt w:val="decimal"/>
      <w:lvlText w:val="%1."/>
      <w:lvlJc w:val="left"/>
      <w:pPr>
        <w:ind w:left="374" w:hanging="284"/>
      </w:pPr>
      <w:rPr>
        <w:rFonts w:ascii="Calibri" w:hAnsi="Calibri" w:cs="Calibri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236" w:hanging="284"/>
      </w:pPr>
      <w:rPr>
        <w:rFonts w:hint="default"/>
      </w:rPr>
    </w:lvl>
    <w:lvl w:ilvl="2">
      <w:numFmt w:val="bullet"/>
      <w:lvlText w:val="•"/>
      <w:lvlJc w:val="left"/>
      <w:pPr>
        <w:ind w:left="2098" w:hanging="284"/>
      </w:pPr>
      <w:rPr>
        <w:rFonts w:hint="default"/>
      </w:rPr>
    </w:lvl>
    <w:lvl w:ilvl="3">
      <w:numFmt w:val="bullet"/>
      <w:lvlText w:val="•"/>
      <w:lvlJc w:val="left"/>
      <w:pPr>
        <w:ind w:left="2960" w:hanging="284"/>
      </w:pPr>
      <w:rPr>
        <w:rFonts w:hint="default"/>
      </w:rPr>
    </w:lvl>
    <w:lvl w:ilvl="4">
      <w:numFmt w:val="bullet"/>
      <w:lvlText w:val="•"/>
      <w:lvlJc w:val="left"/>
      <w:pPr>
        <w:ind w:left="3822" w:hanging="284"/>
      </w:pPr>
      <w:rPr>
        <w:rFonts w:hint="default"/>
      </w:rPr>
    </w:lvl>
    <w:lvl w:ilvl="5">
      <w:numFmt w:val="bullet"/>
      <w:lvlText w:val="•"/>
      <w:lvlJc w:val="left"/>
      <w:pPr>
        <w:ind w:left="4684" w:hanging="284"/>
      </w:pPr>
      <w:rPr>
        <w:rFonts w:hint="default"/>
      </w:rPr>
    </w:lvl>
    <w:lvl w:ilvl="6">
      <w:numFmt w:val="bullet"/>
      <w:lvlText w:val="•"/>
      <w:lvlJc w:val="left"/>
      <w:pPr>
        <w:ind w:left="5546" w:hanging="284"/>
      </w:pPr>
      <w:rPr>
        <w:rFonts w:hint="default"/>
      </w:rPr>
    </w:lvl>
    <w:lvl w:ilvl="7">
      <w:numFmt w:val="bullet"/>
      <w:lvlText w:val="•"/>
      <w:lvlJc w:val="left"/>
      <w:pPr>
        <w:ind w:left="6408" w:hanging="284"/>
      </w:pPr>
      <w:rPr>
        <w:rFonts w:hint="default"/>
      </w:rPr>
    </w:lvl>
    <w:lvl w:ilvl="8">
      <w:numFmt w:val="bullet"/>
      <w:lvlText w:val="•"/>
      <w:lvlJc w:val="left"/>
      <w:pPr>
        <w:ind w:left="7270" w:hanging="284"/>
      </w:pPr>
      <w:rPr>
        <w:rFonts w:hint="default"/>
      </w:rPr>
    </w:lvl>
  </w:abstractNum>
  <w:abstractNum w:abstractNumId="4">
    <w:nsid w:val="72B97213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E3"/>
    <w:rsid w:val="00025C9A"/>
    <w:rsid w:val="001426A7"/>
    <w:rsid w:val="001879C4"/>
    <w:rsid w:val="00380779"/>
    <w:rsid w:val="00387590"/>
    <w:rsid w:val="0040294D"/>
    <w:rsid w:val="006825D6"/>
    <w:rsid w:val="006D1631"/>
    <w:rsid w:val="007663E7"/>
    <w:rsid w:val="00844E1E"/>
    <w:rsid w:val="00861E08"/>
    <w:rsid w:val="008B75CA"/>
    <w:rsid w:val="009019E3"/>
    <w:rsid w:val="009216C1"/>
    <w:rsid w:val="00921A05"/>
    <w:rsid w:val="00946B27"/>
    <w:rsid w:val="009776D2"/>
    <w:rsid w:val="00C5458D"/>
    <w:rsid w:val="00CC5D62"/>
    <w:rsid w:val="00DA410C"/>
    <w:rsid w:val="00E47F1A"/>
    <w:rsid w:val="00E51103"/>
    <w:rsid w:val="00F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163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80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"/>
    <w:uiPriority w:val="1"/>
    <w:qFormat/>
    <w:rsid w:val="00380779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">
    <w:name w:val="Σώμα κειμένου Char"/>
    <w:basedOn w:val="a0"/>
    <w:link w:val="a4"/>
    <w:uiPriority w:val="99"/>
    <w:rsid w:val="0038077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CC5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163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80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"/>
    <w:uiPriority w:val="1"/>
    <w:qFormat/>
    <w:rsid w:val="00380779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">
    <w:name w:val="Σώμα κειμένου Char"/>
    <w:basedOn w:val="a0"/>
    <w:link w:val="a4"/>
    <w:uiPriority w:val="99"/>
    <w:rsid w:val="0038077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CC5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rou@chem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culture-oenology.chem.uoa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1262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23</cp:revision>
  <cp:lastPrinted>2023-06-16T09:41:00Z</cp:lastPrinted>
  <dcterms:created xsi:type="dcterms:W3CDTF">2023-05-31T08:58:00Z</dcterms:created>
  <dcterms:modified xsi:type="dcterms:W3CDTF">2023-06-16T09:41:00Z</dcterms:modified>
</cp:coreProperties>
</file>